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4309" w14:textId="42F68B89" w:rsidR="00FF3E12" w:rsidRPr="00A4328A" w:rsidRDefault="00A4328A" w:rsidP="00DF3F73">
      <w:pPr>
        <w:pStyle w:val="Textebrut"/>
        <w:jc w:val="center"/>
      </w:pPr>
      <w:r w:rsidRPr="00A4328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 xml:space="preserve">Webinaire </w:t>
      </w:r>
      <w:r w:rsidR="00FC534F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du</w:t>
      </w:r>
      <w:r w:rsidRPr="00A4328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 xml:space="preserve"> </w:t>
      </w:r>
      <w:r w:rsidR="00CC13DA" w:rsidRPr="007200EF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1</w:t>
      </w:r>
      <w:r w:rsidR="00277251" w:rsidRPr="007200EF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 xml:space="preserve">6 </w:t>
      </w:r>
      <w:r w:rsidR="00CC13DA" w:rsidRPr="007200EF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décembre</w:t>
      </w:r>
      <w:r w:rsidRPr="00A4328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 xml:space="preserve"> 202</w:t>
      </w:r>
      <w:r w:rsidR="00CC13D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2</w:t>
      </w:r>
      <w:r w:rsidRPr="00A4328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 xml:space="preserve"> (</w:t>
      </w:r>
      <w:r w:rsidR="00CC13D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14</w:t>
      </w:r>
      <w:r w:rsidRPr="00A4328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h30-1</w:t>
      </w:r>
      <w:r w:rsidR="00CC13D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6</w:t>
      </w:r>
      <w:r w:rsidRPr="00A4328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h</w:t>
      </w:r>
      <w:r w:rsidR="00CC13DA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3</w:t>
      </w:r>
      <w:r w:rsidR="007200EF">
        <w:rPr>
          <w:rFonts w:asciiTheme="minorHAnsi" w:eastAsiaTheme="minorHAnsi" w:hAnsiTheme="minorHAnsi" w:cstheme="minorBidi"/>
          <w:b/>
          <w:color w:val="002060"/>
          <w:sz w:val="36"/>
          <w:szCs w:val="22"/>
          <w:lang w:eastAsia="en-US"/>
        </w:rPr>
        <w:t>0)</w:t>
      </w:r>
    </w:p>
    <w:p w14:paraId="76349FAF" w14:textId="77777777" w:rsidR="00053B52" w:rsidRDefault="00053B52" w:rsidP="00DF3F73">
      <w:pPr>
        <w:pStyle w:val="Textebrut"/>
        <w:jc w:val="center"/>
      </w:pPr>
    </w:p>
    <w:p w14:paraId="5BDF0099" w14:textId="77777777" w:rsidR="00053B52" w:rsidRDefault="00053B52" w:rsidP="00DF3F73">
      <w:pPr>
        <w:pStyle w:val="Textebrut"/>
        <w:jc w:val="center"/>
      </w:pPr>
    </w:p>
    <w:p w14:paraId="1526C986" w14:textId="77777777" w:rsidR="002E7A9A" w:rsidRDefault="002E7A9A" w:rsidP="00DF3F73">
      <w:pPr>
        <w:pStyle w:val="Textebrut"/>
        <w:jc w:val="center"/>
      </w:pPr>
      <w:r>
        <w:t>Madame, Monsieur,</w:t>
      </w:r>
    </w:p>
    <w:p w14:paraId="0C0DC84A" w14:textId="77777777" w:rsidR="002E7A9A" w:rsidRDefault="002E7A9A" w:rsidP="002E7A9A">
      <w:pPr>
        <w:pStyle w:val="Textebrut"/>
      </w:pPr>
    </w:p>
    <w:p w14:paraId="07C9719D" w14:textId="77777777" w:rsidR="00DF3F73" w:rsidRDefault="00DF3F73" w:rsidP="00F44BD3">
      <w:pPr>
        <w:pStyle w:val="Textebrut"/>
        <w:ind w:left="567" w:right="567"/>
        <w:jc w:val="both"/>
      </w:pPr>
    </w:p>
    <w:p w14:paraId="56184663" w14:textId="7E87930A" w:rsidR="002C09E3" w:rsidRDefault="00A4328A" w:rsidP="00F44BD3">
      <w:pPr>
        <w:pStyle w:val="Textebrut"/>
        <w:ind w:left="567" w:right="567"/>
        <w:jc w:val="both"/>
      </w:pPr>
      <w:r w:rsidRPr="00A4328A">
        <w:t>Afin de vous pr</w:t>
      </w:r>
      <w:r>
        <w:t>é</w:t>
      </w:r>
      <w:r w:rsidRPr="00A4328A">
        <w:t>senter l'actualit</w:t>
      </w:r>
      <w:r>
        <w:t>é</w:t>
      </w:r>
      <w:r w:rsidRPr="00A4328A">
        <w:t xml:space="preserve"> de la branche et d'</w:t>
      </w:r>
      <w:r>
        <w:t>é</w:t>
      </w:r>
      <w:r w:rsidRPr="00A4328A">
        <w:t>changer avec vous autour de sujets qui vous concernent,</w:t>
      </w:r>
      <w:r w:rsidR="00F21075">
        <w:t xml:space="preserve"> </w:t>
      </w:r>
      <w:r w:rsidRPr="00A4328A">
        <w:t>I'ADEF</w:t>
      </w:r>
      <w:r w:rsidR="00F21075">
        <w:t xml:space="preserve"> </w:t>
      </w:r>
      <w:r w:rsidR="00D84071">
        <w:t>organise u</w:t>
      </w:r>
      <w:r w:rsidR="00CC13DA">
        <w:t>n</w:t>
      </w:r>
      <w:r w:rsidR="00F21075">
        <w:t xml:space="preserve"> </w:t>
      </w:r>
      <w:r w:rsidRPr="00A4328A">
        <w:t>webinaire</w:t>
      </w:r>
      <w:r w:rsidR="00F21075">
        <w:t xml:space="preserve"> </w:t>
      </w:r>
      <w:r w:rsidRPr="00A4328A">
        <w:t>le</w:t>
      </w:r>
      <w:r w:rsidR="00F21075">
        <w:t xml:space="preserve"> </w:t>
      </w:r>
      <w:r w:rsidRPr="00A4328A">
        <w:t>vendredi</w:t>
      </w:r>
      <w:r w:rsidR="00F21075">
        <w:t xml:space="preserve"> </w:t>
      </w:r>
      <w:r w:rsidR="00CC13DA">
        <w:t>16 décembre 2022</w:t>
      </w:r>
      <w:r w:rsidR="00F21075">
        <w:t xml:space="preserve"> </w:t>
      </w:r>
      <w:r w:rsidRPr="00A4328A">
        <w:t xml:space="preserve">de </w:t>
      </w:r>
      <w:r w:rsidR="00CC13DA">
        <w:t>14</w:t>
      </w:r>
      <w:r w:rsidRPr="00A4328A">
        <w:t xml:space="preserve">h30 </w:t>
      </w:r>
      <w:r>
        <w:t>à</w:t>
      </w:r>
      <w:r w:rsidR="00073CFE">
        <w:t xml:space="preserve"> </w:t>
      </w:r>
      <w:r w:rsidR="00CC13DA" w:rsidRPr="006816A9">
        <w:t>16h30</w:t>
      </w:r>
      <w:r w:rsidRPr="00A4328A">
        <w:t>. Cette nouvelle rencontre en ligne nous permettra d'aborder, en votre compagnie</w:t>
      </w:r>
      <w:r w:rsidR="004B2D24">
        <w:t xml:space="preserve"> </w:t>
      </w:r>
      <w:r w:rsidRPr="00A4328A">
        <w:t>:</w:t>
      </w:r>
    </w:p>
    <w:p w14:paraId="213ED5C0" w14:textId="029AE4CB" w:rsidR="007200EF" w:rsidRDefault="007200EF" w:rsidP="00F44BD3">
      <w:pPr>
        <w:pStyle w:val="Textebrut"/>
        <w:ind w:left="567" w:right="567"/>
        <w:jc w:val="both"/>
      </w:pPr>
    </w:p>
    <w:p w14:paraId="1C9E7F1B" w14:textId="5E4F9B3B" w:rsidR="00D84071" w:rsidRDefault="00D84071" w:rsidP="00D84071">
      <w:pPr>
        <w:pStyle w:val="Textebrut"/>
        <w:numPr>
          <w:ilvl w:val="0"/>
          <w:numId w:val="10"/>
        </w:numPr>
        <w:ind w:right="567"/>
        <w:jc w:val="both"/>
      </w:pPr>
      <w:r>
        <w:t xml:space="preserve">Les modalités d’introduction de la connaissance des </w:t>
      </w:r>
      <w:r>
        <w:rPr>
          <w:rFonts w:eastAsia="Times New Roman"/>
        </w:rPr>
        <w:t>Principes généraux de la République,</w:t>
      </w:r>
      <w:r w:rsidRPr="00B86D89">
        <w:t xml:space="preserve"> </w:t>
      </w:r>
      <w:r>
        <w:t>dans les modules pédagogiques des TFP de branche </w:t>
      </w:r>
      <w:r>
        <w:rPr>
          <w:rFonts w:eastAsia="Times New Roman"/>
        </w:rPr>
        <w:t xml:space="preserve">; </w:t>
      </w:r>
    </w:p>
    <w:p w14:paraId="077EF83E" w14:textId="77777777" w:rsidR="00D84071" w:rsidRPr="00CC13DA" w:rsidRDefault="00D84071" w:rsidP="00D84071">
      <w:pPr>
        <w:pStyle w:val="Textebrut"/>
        <w:numPr>
          <w:ilvl w:val="0"/>
          <w:numId w:val="10"/>
        </w:numPr>
        <w:ind w:right="567"/>
        <w:jc w:val="both"/>
      </w:pPr>
      <w:r w:rsidRPr="00FC534F">
        <w:t>L</w:t>
      </w:r>
      <w:r>
        <w:t xml:space="preserve">es </w:t>
      </w:r>
      <w:r w:rsidRPr="00CC13DA">
        <w:t xml:space="preserve">précisions relatives au traitement du cas pratique N°8 du TFP APS </w:t>
      </w:r>
      <w:r w:rsidRPr="00FC534F">
        <w:t>;</w:t>
      </w:r>
    </w:p>
    <w:p w14:paraId="2D06164D" w14:textId="17C0BA79" w:rsidR="00D84071" w:rsidRPr="00FC534F" w:rsidRDefault="00D84071" w:rsidP="00D84071">
      <w:pPr>
        <w:pStyle w:val="Textebrut"/>
        <w:numPr>
          <w:ilvl w:val="0"/>
          <w:numId w:val="10"/>
        </w:numPr>
        <w:ind w:right="567"/>
        <w:jc w:val="both"/>
      </w:pPr>
      <w:r>
        <w:t xml:space="preserve">Les </w:t>
      </w:r>
      <w:r>
        <w:rPr>
          <w:rFonts w:eastAsia="Times New Roman"/>
        </w:rPr>
        <w:t>nouvelles dispositions du cahier de charges pour l’obtention de l’agrément de l’ADEF</w:t>
      </w:r>
      <w:r w:rsidR="00B647EE">
        <w:rPr>
          <w:rFonts w:eastAsia="Times New Roman"/>
        </w:rPr>
        <w:t xml:space="preserve"> </w:t>
      </w:r>
      <w:r w:rsidRPr="00FC534F">
        <w:t>;</w:t>
      </w:r>
    </w:p>
    <w:p w14:paraId="5D924F27" w14:textId="332FB9E2" w:rsidR="00D84071" w:rsidRPr="00667502" w:rsidRDefault="00D84071" w:rsidP="00D84071">
      <w:pPr>
        <w:pStyle w:val="Textebrut"/>
        <w:numPr>
          <w:ilvl w:val="0"/>
          <w:numId w:val="10"/>
        </w:numPr>
        <w:ind w:right="567"/>
        <w:jc w:val="both"/>
      </w:pPr>
      <w:r>
        <w:t xml:space="preserve">Les </w:t>
      </w:r>
      <w:r>
        <w:rPr>
          <w:rFonts w:eastAsia="Times New Roman"/>
        </w:rPr>
        <w:t xml:space="preserve">obligations relatives à l’accrochage ; </w:t>
      </w:r>
    </w:p>
    <w:p w14:paraId="456586DA" w14:textId="7C9B7651" w:rsidR="002E7A9A" w:rsidRDefault="00D84071" w:rsidP="00D84071">
      <w:pPr>
        <w:pStyle w:val="Textebrut"/>
        <w:numPr>
          <w:ilvl w:val="0"/>
          <w:numId w:val="10"/>
        </w:numPr>
        <w:ind w:right="567"/>
        <w:jc w:val="both"/>
      </w:pPr>
      <w:r>
        <w:t>Le lancement, selon la validation par France Compétences, d’un CQP « Participer à la sécurité des grands événements ».</w:t>
      </w:r>
    </w:p>
    <w:p w14:paraId="29BCD221" w14:textId="77777777" w:rsidR="002E7A9A" w:rsidRDefault="002E7A9A" w:rsidP="00F44BD3">
      <w:pPr>
        <w:pStyle w:val="Textebrut"/>
        <w:ind w:left="567" w:right="567"/>
        <w:jc w:val="both"/>
      </w:pPr>
    </w:p>
    <w:p w14:paraId="4BD6050B" w14:textId="18BC192B" w:rsidR="00AA1CEF" w:rsidRDefault="00A4328A" w:rsidP="00F44BD3">
      <w:pPr>
        <w:pStyle w:val="Textebrut"/>
        <w:ind w:left="567" w:right="567"/>
        <w:jc w:val="both"/>
      </w:pPr>
      <w:r w:rsidRPr="00A4328A">
        <w:t xml:space="preserve">Aussi, afin d'organiser au mieux ce rendez-vous, nous vous invitons </w:t>
      </w:r>
      <w:r>
        <w:t xml:space="preserve">à </w:t>
      </w:r>
      <w:r w:rsidRPr="00A4328A">
        <w:t>pr</w:t>
      </w:r>
      <w:r>
        <w:t>é</w:t>
      </w:r>
      <w:r w:rsidRPr="00A4328A">
        <w:t>parer d</w:t>
      </w:r>
      <w:r>
        <w:t>è</w:t>
      </w:r>
      <w:r w:rsidRPr="00A4328A">
        <w:t xml:space="preserve">s </w:t>
      </w:r>
      <w:r>
        <w:t>à</w:t>
      </w:r>
      <w:r w:rsidRPr="00A4328A">
        <w:t xml:space="preserve"> pr</w:t>
      </w:r>
      <w:r>
        <w:t>é</w:t>
      </w:r>
      <w:r w:rsidRPr="00A4328A">
        <w:t>sent les questions que vous souhaiteriez nous poser autour</w:t>
      </w:r>
      <w:r w:rsidR="009F0436">
        <w:t>, notamment,</w:t>
      </w:r>
      <w:r w:rsidRPr="00A4328A">
        <w:t xml:space="preserve"> de ces </w:t>
      </w:r>
      <w:r w:rsidR="004B2D24">
        <w:t>thèmes</w:t>
      </w:r>
      <w:r w:rsidR="00D84071">
        <w:t xml:space="preserve">, </w:t>
      </w:r>
      <w:r w:rsidRPr="00A4328A">
        <w:t xml:space="preserve">et </w:t>
      </w:r>
      <w:r w:rsidR="00F21075">
        <w:t>à</w:t>
      </w:r>
      <w:r w:rsidRPr="00A4328A">
        <w:t xml:space="preserve"> vous inscrire aupr</w:t>
      </w:r>
      <w:r>
        <w:t>è</w:t>
      </w:r>
      <w:r w:rsidRPr="00A4328A">
        <w:t>s du secr</w:t>
      </w:r>
      <w:r>
        <w:t>é</w:t>
      </w:r>
      <w:r w:rsidRPr="00A4328A">
        <w:t>tariat de I'ADEF (adef</w:t>
      </w:r>
      <w:r w:rsidR="005A5341">
        <w:t>1</w:t>
      </w:r>
      <w:r w:rsidRPr="00A4328A">
        <w:t>@orange.fr)</w:t>
      </w:r>
      <w:r w:rsidR="009F0436">
        <w:t>,</w:t>
      </w:r>
      <w:r w:rsidRPr="00A4328A">
        <w:t xml:space="preserve"> en nous retournant le bulletin d'inscription ci-dessous.</w:t>
      </w:r>
      <w:r w:rsidR="00AF69FB">
        <w:t xml:space="preserve"> </w:t>
      </w:r>
    </w:p>
    <w:p w14:paraId="64F96C0A" w14:textId="77777777" w:rsidR="00AF69FB" w:rsidRDefault="00AF69FB" w:rsidP="00F44BD3">
      <w:pPr>
        <w:pStyle w:val="Textebrut"/>
        <w:ind w:left="567" w:right="567"/>
        <w:jc w:val="both"/>
        <w:rPr>
          <w:b/>
          <w:u w:val="single"/>
        </w:rPr>
      </w:pPr>
    </w:p>
    <w:p w14:paraId="031E3694" w14:textId="233C1D89" w:rsidR="00AF69FB" w:rsidRDefault="00AF69FB" w:rsidP="00F44BD3">
      <w:pPr>
        <w:pStyle w:val="Textebrut"/>
        <w:ind w:left="567" w:right="567"/>
        <w:jc w:val="both"/>
        <w:rPr>
          <w:sz w:val="24"/>
          <w:szCs w:val="24"/>
        </w:rPr>
      </w:pPr>
      <w:r w:rsidRPr="00AF69FB">
        <w:rPr>
          <w:b/>
          <w:sz w:val="24"/>
          <w:szCs w:val="24"/>
          <w:u w:val="single"/>
        </w:rPr>
        <w:t>Lien de connexion</w:t>
      </w:r>
      <w:r w:rsidRPr="00AF69FB">
        <w:rPr>
          <w:sz w:val="24"/>
          <w:szCs w:val="24"/>
        </w:rPr>
        <w:t> :</w:t>
      </w:r>
    </w:p>
    <w:p w14:paraId="5445D8C6" w14:textId="77777777" w:rsidR="00AF69FB" w:rsidRPr="00AF69FB" w:rsidRDefault="00AF69FB" w:rsidP="00F44BD3">
      <w:pPr>
        <w:pStyle w:val="Textebrut"/>
        <w:ind w:left="567" w:right="567"/>
        <w:jc w:val="both"/>
        <w:rPr>
          <w:sz w:val="24"/>
          <w:szCs w:val="24"/>
        </w:rPr>
      </w:pPr>
      <w:bookmarkStart w:id="0" w:name="_GoBack"/>
      <w:bookmarkEnd w:id="0"/>
    </w:p>
    <w:p w14:paraId="72F1A06A" w14:textId="77777777" w:rsidR="00AF69FB" w:rsidRPr="00AF69FB" w:rsidRDefault="00AF69FB" w:rsidP="00AF69FB">
      <w:pPr>
        <w:ind w:firstLine="567"/>
        <w:rPr>
          <w:rFonts w:ascii="Segoe UI" w:hAnsi="Segoe UI" w:cs="Segoe UI"/>
          <w:color w:val="252424"/>
          <w:sz w:val="18"/>
          <w:szCs w:val="18"/>
        </w:rPr>
      </w:pPr>
      <w:r w:rsidRPr="00AF69FB">
        <w:rPr>
          <w:rFonts w:ascii="Segoe UI" w:hAnsi="Segoe UI" w:cs="Segoe UI"/>
          <w:color w:val="252424"/>
          <w:sz w:val="18"/>
          <w:szCs w:val="18"/>
        </w:rPr>
        <w:t xml:space="preserve">Réunion Microsoft Teams </w:t>
      </w:r>
    </w:p>
    <w:p w14:paraId="3AA3EE08" w14:textId="77777777" w:rsidR="00AF69FB" w:rsidRPr="00AF69FB" w:rsidRDefault="00AF69FB" w:rsidP="00AF69FB">
      <w:pPr>
        <w:ind w:firstLine="567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AF69FB">
        <w:rPr>
          <w:rFonts w:ascii="Segoe UI" w:hAnsi="Segoe UI" w:cs="Segoe UI"/>
          <w:b/>
          <w:bCs/>
          <w:color w:val="252424"/>
          <w:sz w:val="18"/>
          <w:szCs w:val="18"/>
        </w:rPr>
        <w:t xml:space="preserve">Rejoindre sur votre ordinateur ou application mobile </w:t>
      </w:r>
    </w:p>
    <w:p w14:paraId="3DEF758F" w14:textId="77777777" w:rsidR="00AF69FB" w:rsidRPr="00AF69FB" w:rsidRDefault="00AF69FB" w:rsidP="00AF69FB">
      <w:pPr>
        <w:ind w:firstLine="567"/>
        <w:rPr>
          <w:rFonts w:ascii="Segoe UI" w:hAnsi="Segoe UI" w:cs="Segoe UI"/>
          <w:color w:val="252424"/>
          <w:sz w:val="18"/>
          <w:szCs w:val="18"/>
        </w:rPr>
      </w:pPr>
      <w:hyperlink r:id="rId7" w:tgtFrame="_blank" w:history="1">
        <w:r w:rsidRPr="00AF69FB">
          <w:rPr>
            <w:rStyle w:val="Lienhypertexte"/>
            <w:rFonts w:ascii="Segoe UI Semibold" w:hAnsi="Segoe UI Semibold" w:cs="Segoe UI Semibold"/>
            <w:color w:val="6264A7"/>
            <w:sz w:val="18"/>
            <w:szCs w:val="18"/>
          </w:rPr>
          <w:t>Cliquez ici pour participer à la réunion</w:t>
        </w:r>
      </w:hyperlink>
      <w:r w:rsidRPr="00AF69FB">
        <w:rPr>
          <w:rFonts w:ascii="Segoe UI" w:hAnsi="Segoe UI" w:cs="Segoe UI"/>
          <w:color w:val="252424"/>
          <w:sz w:val="18"/>
          <w:szCs w:val="18"/>
        </w:rPr>
        <w:t xml:space="preserve"> </w:t>
      </w:r>
    </w:p>
    <w:p w14:paraId="267DC1D2" w14:textId="77777777" w:rsidR="00AF69FB" w:rsidRPr="00AF69FB" w:rsidRDefault="00AF69FB" w:rsidP="00AF69FB">
      <w:pPr>
        <w:ind w:left="567"/>
        <w:rPr>
          <w:rFonts w:ascii="Segoe UI" w:hAnsi="Segoe UI" w:cs="Segoe UI"/>
          <w:color w:val="252424"/>
          <w:sz w:val="18"/>
          <w:szCs w:val="18"/>
        </w:rPr>
      </w:pPr>
      <w:r w:rsidRPr="00AF69FB">
        <w:rPr>
          <w:rFonts w:ascii="Segoe UI" w:hAnsi="Segoe UI" w:cs="Segoe UI"/>
          <w:color w:val="252424"/>
          <w:sz w:val="18"/>
          <w:szCs w:val="18"/>
        </w:rPr>
        <w:t xml:space="preserve">ID de réunion : 321 763 785 529 </w:t>
      </w:r>
      <w:r w:rsidRPr="00AF69FB">
        <w:rPr>
          <w:rFonts w:ascii="Segoe UI" w:hAnsi="Segoe UI" w:cs="Segoe UI"/>
          <w:color w:val="252424"/>
          <w:sz w:val="18"/>
          <w:szCs w:val="18"/>
        </w:rPr>
        <w:br/>
        <w:t xml:space="preserve">Code secret : F42Uqc </w:t>
      </w:r>
    </w:p>
    <w:p w14:paraId="41816B15" w14:textId="77777777" w:rsidR="00AF69FB" w:rsidRPr="00AF69FB" w:rsidRDefault="00AF69FB" w:rsidP="00AF69FB">
      <w:pPr>
        <w:ind w:firstLine="567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Pr="00AF69FB">
          <w:rPr>
            <w:rStyle w:val="Lienhypertexte"/>
            <w:rFonts w:ascii="Segoe UI" w:hAnsi="Segoe UI" w:cs="Segoe UI"/>
            <w:color w:val="6264A7"/>
            <w:sz w:val="18"/>
            <w:szCs w:val="18"/>
          </w:rPr>
          <w:t>Télécharger Teams</w:t>
        </w:r>
      </w:hyperlink>
      <w:r w:rsidRPr="00AF69FB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9" w:tgtFrame="_blank" w:history="1">
        <w:r w:rsidRPr="00AF69FB">
          <w:rPr>
            <w:rStyle w:val="Lienhypertexte"/>
            <w:rFonts w:ascii="Segoe UI" w:hAnsi="Segoe UI" w:cs="Segoe UI"/>
            <w:color w:val="6264A7"/>
            <w:sz w:val="18"/>
            <w:szCs w:val="18"/>
          </w:rPr>
          <w:t>Rejoindre sur le web</w:t>
        </w:r>
      </w:hyperlink>
    </w:p>
    <w:p w14:paraId="1CF5DDA5" w14:textId="77777777" w:rsidR="00AF69FB" w:rsidRPr="00AF69FB" w:rsidRDefault="00AF69FB" w:rsidP="00AF69FB">
      <w:pPr>
        <w:ind w:firstLine="567"/>
        <w:rPr>
          <w:rFonts w:ascii="Segoe UI" w:hAnsi="Segoe UI" w:cs="Segoe UI"/>
          <w:color w:val="252424"/>
          <w:sz w:val="18"/>
          <w:szCs w:val="18"/>
        </w:rPr>
      </w:pPr>
      <w:hyperlink r:id="rId10" w:tgtFrame="_blank" w:history="1">
        <w:r w:rsidRPr="00AF69FB">
          <w:rPr>
            <w:rStyle w:val="Lienhypertexte"/>
            <w:rFonts w:ascii="Segoe UI" w:hAnsi="Segoe UI" w:cs="Segoe UI"/>
            <w:color w:val="6264A7"/>
            <w:sz w:val="18"/>
            <w:szCs w:val="18"/>
          </w:rPr>
          <w:t>Pour en savoir plus</w:t>
        </w:r>
      </w:hyperlink>
      <w:r w:rsidRPr="00AF69FB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11" w:tgtFrame="_blank" w:history="1">
        <w:r w:rsidRPr="00AF69FB">
          <w:rPr>
            <w:rStyle w:val="Lienhypertexte"/>
            <w:rFonts w:ascii="Segoe UI" w:hAnsi="Segoe UI" w:cs="Segoe UI"/>
            <w:color w:val="6264A7"/>
            <w:sz w:val="18"/>
            <w:szCs w:val="18"/>
          </w:rPr>
          <w:t>Options de réunion</w:t>
        </w:r>
      </w:hyperlink>
      <w:r w:rsidRPr="00AF69FB">
        <w:rPr>
          <w:rFonts w:ascii="Segoe UI" w:hAnsi="Segoe UI" w:cs="Segoe UI"/>
          <w:color w:val="252424"/>
          <w:sz w:val="18"/>
          <w:szCs w:val="18"/>
        </w:rPr>
        <w:t xml:space="preserve"> </w:t>
      </w:r>
    </w:p>
    <w:p w14:paraId="6C8C54A7" w14:textId="77777777" w:rsidR="00A4328A" w:rsidRDefault="00A4328A" w:rsidP="00F44BD3">
      <w:pPr>
        <w:pStyle w:val="Textebrut"/>
        <w:ind w:left="567" w:right="567"/>
        <w:jc w:val="both"/>
      </w:pPr>
    </w:p>
    <w:p w14:paraId="5E988CD1" w14:textId="4FB29F10" w:rsidR="00AA1CEF" w:rsidRDefault="00AA1CEF" w:rsidP="00F44BD3">
      <w:pPr>
        <w:pStyle w:val="Textebrut"/>
        <w:ind w:left="567" w:right="567"/>
        <w:jc w:val="both"/>
      </w:pPr>
      <w:r w:rsidRPr="00003B06">
        <w:t>Nous vous prions d’agréer, Madame, Monsieur, nos salutations les plus respectueuses</w:t>
      </w:r>
      <w:r w:rsidR="00735674">
        <w:t>.</w:t>
      </w:r>
    </w:p>
    <w:p w14:paraId="128D0414" w14:textId="77777777" w:rsidR="00AF69FB" w:rsidRPr="00003B06" w:rsidRDefault="00AF69FB" w:rsidP="00F44BD3">
      <w:pPr>
        <w:pStyle w:val="Textebrut"/>
        <w:ind w:left="567" w:right="567"/>
        <w:jc w:val="both"/>
      </w:pPr>
    </w:p>
    <w:p w14:paraId="64AAD9FD" w14:textId="77777777" w:rsidR="00F122D2" w:rsidRPr="00003B06" w:rsidRDefault="00F122D2" w:rsidP="00AA1CEF">
      <w:pPr>
        <w:spacing w:after="0" w:line="240" w:lineRule="auto"/>
        <w:ind w:left="567" w:right="567" w:firstLine="284"/>
        <w:contextualSpacing/>
        <w:jc w:val="both"/>
      </w:pPr>
    </w:p>
    <w:p w14:paraId="0979B91F" w14:textId="59F6C907" w:rsidR="00AA1CEF" w:rsidRPr="00003B06" w:rsidRDefault="00C77C61" w:rsidP="000C069B">
      <w:pPr>
        <w:spacing w:after="0"/>
        <w:jc w:val="both"/>
      </w:pPr>
      <w:r>
        <w:t xml:space="preserve">             </w:t>
      </w:r>
      <w:r w:rsidR="00CC13DA">
        <w:t>Charles MIGAN</w:t>
      </w:r>
      <w:r>
        <w:t xml:space="preserve">                                                                       </w:t>
      </w:r>
      <w:r w:rsidR="00D84071">
        <w:t>Vincent LONGEPEE</w:t>
      </w:r>
    </w:p>
    <w:p w14:paraId="1DBF978E" w14:textId="46E22FE2" w:rsidR="00D03ABC" w:rsidRDefault="00C77C61" w:rsidP="00C77C61">
      <w:pPr>
        <w:spacing w:after="0"/>
        <w:jc w:val="both"/>
      </w:pPr>
      <w:r>
        <w:t xml:space="preserve">             </w:t>
      </w:r>
      <w:r w:rsidR="00AA1CEF" w:rsidRPr="00003B06">
        <w:t>Président</w:t>
      </w:r>
      <w:r w:rsidR="00531049">
        <w:t xml:space="preserve">                                                                                 </w:t>
      </w:r>
      <w:r w:rsidR="00B647EE">
        <w:t xml:space="preserve"> </w:t>
      </w:r>
      <w:r w:rsidR="00D84071">
        <w:t>Vice-Président</w:t>
      </w:r>
    </w:p>
    <w:p w14:paraId="6E53C8EA" w14:textId="1F4FB4B7" w:rsidR="00AF69FB" w:rsidRDefault="00AF69FB" w:rsidP="00C77C61">
      <w:pPr>
        <w:spacing w:after="0"/>
        <w:jc w:val="both"/>
      </w:pPr>
    </w:p>
    <w:p w14:paraId="4FD4A61F" w14:textId="2BF5E4B4" w:rsidR="00AF69FB" w:rsidRDefault="00AF69FB" w:rsidP="00C77C61">
      <w:pPr>
        <w:spacing w:after="0"/>
        <w:jc w:val="both"/>
      </w:pPr>
    </w:p>
    <w:p w14:paraId="1353A762" w14:textId="0B4913DA" w:rsidR="00AF69FB" w:rsidRDefault="00AF69FB" w:rsidP="00C77C61">
      <w:pPr>
        <w:spacing w:after="0"/>
        <w:jc w:val="both"/>
      </w:pPr>
    </w:p>
    <w:p w14:paraId="0D8B3CFC" w14:textId="31AF3829" w:rsidR="00AF69FB" w:rsidRDefault="00AF69FB" w:rsidP="00C77C61">
      <w:pPr>
        <w:spacing w:after="0"/>
        <w:jc w:val="both"/>
      </w:pPr>
    </w:p>
    <w:p w14:paraId="2A0A419B" w14:textId="77777777" w:rsidR="00AF69FB" w:rsidRPr="00633021" w:rsidRDefault="00AF69FB" w:rsidP="00C77C61">
      <w:pPr>
        <w:spacing w:after="0"/>
        <w:jc w:val="both"/>
      </w:pPr>
    </w:p>
    <w:p w14:paraId="5A25EC64" w14:textId="77777777" w:rsidR="00D03ABC" w:rsidRDefault="00D03ABC" w:rsidP="00633021">
      <w:pPr>
        <w:pStyle w:val="Textebrut"/>
        <w:pBdr>
          <w:bottom w:val="dashed" w:sz="4" w:space="1" w:color="808080" w:themeColor="background1" w:themeShade="80"/>
        </w:pBdr>
        <w:jc w:val="center"/>
        <w:rPr>
          <w:b/>
        </w:rPr>
      </w:pPr>
    </w:p>
    <w:p w14:paraId="7BEA8EF1" w14:textId="77777777" w:rsidR="00633021" w:rsidRDefault="00D03ABC" w:rsidP="00FF3E12">
      <w:pPr>
        <w:pStyle w:val="Textebrut"/>
        <w:jc w:val="center"/>
        <w:rPr>
          <w:b/>
          <w:color w:val="002060"/>
          <w:sz w:val="24"/>
          <w:szCs w:val="24"/>
        </w:rPr>
      </w:pPr>
      <w:r w:rsidRPr="008F53E3">
        <w:rPr>
          <w:b/>
          <w:color w:val="002060"/>
          <w:sz w:val="24"/>
          <w:szCs w:val="24"/>
        </w:rPr>
        <w:t xml:space="preserve"> </w:t>
      </w:r>
    </w:p>
    <w:p w14:paraId="707AB2DA" w14:textId="0871AD39" w:rsidR="00FF3E12" w:rsidRPr="008F53E3" w:rsidRDefault="00127275" w:rsidP="00FF3E12">
      <w:pPr>
        <w:pStyle w:val="Textebrut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Webinaire du</w:t>
      </w:r>
      <w:r w:rsidR="00FF3E12" w:rsidRPr="008F53E3">
        <w:rPr>
          <w:b/>
          <w:color w:val="002060"/>
          <w:sz w:val="24"/>
          <w:szCs w:val="24"/>
        </w:rPr>
        <w:t xml:space="preserve"> vendredi </w:t>
      </w:r>
      <w:r w:rsidR="00CC13DA">
        <w:rPr>
          <w:b/>
          <w:color w:val="002060"/>
          <w:sz w:val="24"/>
          <w:szCs w:val="24"/>
        </w:rPr>
        <w:t>16</w:t>
      </w:r>
      <w:r w:rsidR="007200EF">
        <w:rPr>
          <w:b/>
          <w:color w:val="002060"/>
          <w:sz w:val="24"/>
          <w:szCs w:val="24"/>
        </w:rPr>
        <w:t xml:space="preserve"> </w:t>
      </w:r>
      <w:r w:rsidR="00CC13DA">
        <w:rPr>
          <w:b/>
          <w:color w:val="002060"/>
          <w:sz w:val="24"/>
          <w:szCs w:val="24"/>
        </w:rPr>
        <w:t>décembre</w:t>
      </w:r>
      <w:r w:rsidR="00CC13DA" w:rsidRPr="008F53E3">
        <w:rPr>
          <w:b/>
          <w:color w:val="002060"/>
          <w:sz w:val="24"/>
          <w:szCs w:val="24"/>
        </w:rPr>
        <w:t xml:space="preserve"> </w:t>
      </w:r>
      <w:r w:rsidR="008F53E3" w:rsidRPr="008F53E3">
        <w:rPr>
          <w:b/>
          <w:color w:val="002060"/>
          <w:sz w:val="24"/>
          <w:szCs w:val="24"/>
        </w:rPr>
        <w:t>202</w:t>
      </w:r>
      <w:r w:rsidR="00CC13DA">
        <w:rPr>
          <w:b/>
          <w:color w:val="002060"/>
          <w:sz w:val="24"/>
          <w:szCs w:val="24"/>
        </w:rPr>
        <w:t>2</w:t>
      </w:r>
      <w:r w:rsidR="007200EF">
        <w:rPr>
          <w:b/>
          <w:color w:val="002060"/>
          <w:sz w:val="24"/>
          <w:szCs w:val="24"/>
        </w:rPr>
        <w:t xml:space="preserve"> </w:t>
      </w:r>
      <w:r w:rsidR="00FF3E12" w:rsidRPr="008F53E3">
        <w:rPr>
          <w:b/>
          <w:color w:val="002060"/>
          <w:sz w:val="24"/>
          <w:szCs w:val="24"/>
        </w:rPr>
        <w:t xml:space="preserve">de </w:t>
      </w:r>
      <w:r w:rsidR="00CC13DA">
        <w:rPr>
          <w:b/>
          <w:color w:val="002060"/>
          <w:sz w:val="24"/>
          <w:szCs w:val="24"/>
        </w:rPr>
        <w:t>14</w:t>
      </w:r>
      <w:r w:rsidR="00FF3E12" w:rsidRPr="008F53E3">
        <w:rPr>
          <w:b/>
          <w:color w:val="002060"/>
          <w:sz w:val="24"/>
          <w:szCs w:val="24"/>
        </w:rPr>
        <w:t>h30 à 1</w:t>
      </w:r>
      <w:r w:rsidR="00CC13DA">
        <w:rPr>
          <w:b/>
          <w:color w:val="002060"/>
          <w:sz w:val="24"/>
          <w:szCs w:val="24"/>
        </w:rPr>
        <w:t>6</w:t>
      </w:r>
      <w:r w:rsidR="00FF3E12" w:rsidRPr="008F53E3">
        <w:rPr>
          <w:b/>
          <w:color w:val="002060"/>
          <w:sz w:val="24"/>
          <w:szCs w:val="24"/>
        </w:rPr>
        <w:t>h30.</w:t>
      </w:r>
    </w:p>
    <w:p w14:paraId="2E2C466A" w14:textId="3A3E34A5" w:rsidR="00FF3E12" w:rsidRPr="008F53E3" w:rsidRDefault="00FF3E12" w:rsidP="00FF3E12">
      <w:pPr>
        <w:pStyle w:val="Textebrut"/>
        <w:contextualSpacing/>
        <w:jc w:val="center"/>
        <w:rPr>
          <w:sz w:val="18"/>
          <w:szCs w:val="18"/>
        </w:rPr>
      </w:pPr>
      <w:r w:rsidRPr="0090014A">
        <w:rPr>
          <w:sz w:val="18"/>
          <w:szCs w:val="18"/>
        </w:rPr>
        <w:t xml:space="preserve">Bulletin d’inscription à </w:t>
      </w:r>
      <w:r w:rsidR="008F53E3" w:rsidRPr="0090014A">
        <w:rPr>
          <w:sz w:val="18"/>
          <w:szCs w:val="18"/>
        </w:rPr>
        <w:t xml:space="preserve">remplir et à </w:t>
      </w:r>
      <w:r w:rsidRPr="0090014A">
        <w:rPr>
          <w:sz w:val="18"/>
          <w:szCs w:val="18"/>
        </w:rPr>
        <w:t>retourner au secrétariat de l’</w:t>
      </w:r>
      <w:r w:rsidR="00735674" w:rsidRPr="0090014A">
        <w:rPr>
          <w:sz w:val="18"/>
          <w:szCs w:val="18"/>
        </w:rPr>
        <w:t>ADEF</w:t>
      </w:r>
      <w:r w:rsidR="008F53E3" w:rsidRPr="0090014A">
        <w:rPr>
          <w:sz w:val="18"/>
          <w:szCs w:val="18"/>
        </w:rPr>
        <w:t xml:space="preserve"> (adef1@orange.fr)</w:t>
      </w:r>
      <w:r w:rsidR="00735674" w:rsidRPr="0090014A">
        <w:rPr>
          <w:sz w:val="18"/>
          <w:szCs w:val="18"/>
        </w:rPr>
        <w:t xml:space="preserve"> </w:t>
      </w:r>
      <w:r w:rsidRPr="0090014A">
        <w:rPr>
          <w:sz w:val="18"/>
          <w:szCs w:val="18"/>
        </w:rPr>
        <w:t xml:space="preserve">avant le </w:t>
      </w:r>
      <w:r w:rsidR="00CC13DA">
        <w:rPr>
          <w:sz w:val="18"/>
          <w:szCs w:val="18"/>
        </w:rPr>
        <w:t>09 décembre</w:t>
      </w:r>
      <w:r w:rsidR="00973288" w:rsidRPr="0090014A">
        <w:rPr>
          <w:sz w:val="18"/>
          <w:szCs w:val="18"/>
        </w:rPr>
        <w:t xml:space="preserve"> 202</w:t>
      </w:r>
      <w:r w:rsidR="007200EF">
        <w:rPr>
          <w:sz w:val="18"/>
          <w:szCs w:val="18"/>
        </w:rPr>
        <w:t>2</w:t>
      </w:r>
      <w:r w:rsidR="00973288" w:rsidRPr="0090014A">
        <w:rPr>
          <w:sz w:val="18"/>
          <w:szCs w:val="18"/>
        </w:rPr>
        <w:t>.</w:t>
      </w:r>
    </w:p>
    <w:p w14:paraId="5FCA0DB2" w14:textId="77777777" w:rsidR="00FC2B8F" w:rsidRDefault="00FC2B8F" w:rsidP="00FC2B8F">
      <w:pPr>
        <w:pStyle w:val="Textebrut"/>
        <w:spacing w:line="280" w:lineRule="exact"/>
        <w:contextualSpacing/>
      </w:pPr>
    </w:p>
    <w:p w14:paraId="657C5814" w14:textId="77777777" w:rsidR="003D2CE4" w:rsidRPr="003D2CE4" w:rsidRDefault="002E7A9A" w:rsidP="008F53E3">
      <w:pPr>
        <w:pStyle w:val="Textebrut"/>
        <w:ind w:left="567" w:right="567"/>
        <w:contextualSpacing/>
        <w:rPr>
          <w:color w:val="D0CECE" w:themeColor="background2" w:themeShade="E6"/>
        </w:rPr>
      </w:pPr>
      <w:r>
        <w:t xml:space="preserve">Nom </w:t>
      </w:r>
      <w:r w:rsidR="00FF3E12">
        <w:t>de votre centre</w:t>
      </w:r>
      <w:r w:rsidR="008F53E3">
        <w:t xml:space="preserve"> : </w:t>
      </w:r>
      <w:r w:rsidR="003D2CE4" w:rsidRPr="00FF3E12">
        <w:rPr>
          <w:color w:val="D0CECE" w:themeColor="background2" w:themeShade="E6"/>
        </w:rPr>
        <w:t>_________________________________________</w:t>
      </w:r>
      <w:r w:rsidR="003D2CE4">
        <w:rPr>
          <w:color w:val="D0CECE" w:themeColor="background2" w:themeShade="E6"/>
        </w:rPr>
        <w:t>____________</w:t>
      </w:r>
      <w:r w:rsidR="008F53E3">
        <w:rPr>
          <w:color w:val="D0CECE" w:themeColor="background2" w:themeShade="E6"/>
        </w:rPr>
        <w:t>_</w:t>
      </w:r>
    </w:p>
    <w:p w14:paraId="6E4BDF1D" w14:textId="77777777" w:rsidR="00FC2B8F" w:rsidRDefault="00FC2B8F" w:rsidP="008F53E3">
      <w:pPr>
        <w:pStyle w:val="Textebrut"/>
        <w:ind w:left="567" w:right="567"/>
        <w:contextualSpacing/>
      </w:pPr>
    </w:p>
    <w:p w14:paraId="6FBB524B" w14:textId="77777777" w:rsidR="00FC2B8F" w:rsidRDefault="002E7A9A" w:rsidP="008F53E3">
      <w:pPr>
        <w:pStyle w:val="Textebrut"/>
        <w:ind w:left="567" w:right="567"/>
        <w:contextualSpacing/>
      </w:pPr>
      <w:r>
        <w:t>N° d'agrément</w:t>
      </w:r>
      <w:r w:rsidR="00FF3E12">
        <w:t> :</w:t>
      </w:r>
      <w:r w:rsidR="008F53E3">
        <w:rPr>
          <w:color w:val="D0CECE" w:themeColor="background2" w:themeShade="E6"/>
        </w:rPr>
        <w:t xml:space="preserve"> </w:t>
      </w:r>
      <w:r w:rsidR="00FC2B8F" w:rsidRPr="00FF3E12">
        <w:rPr>
          <w:color w:val="D0CECE" w:themeColor="background2" w:themeShade="E6"/>
        </w:rPr>
        <w:t>_________________________________________</w:t>
      </w:r>
      <w:r w:rsidR="00FC2B8F">
        <w:rPr>
          <w:color w:val="D0CECE" w:themeColor="background2" w:themeShade="E6"/>
        </w:rPr>
        <w:t>__________________</w:t>
      </w:r>
    </w:p>
    <w:p w14:paraId="005103B5" w14:textId="77777777" w:rsidR="00A313E1" w:rsidRDefault="00A313E1" w:rsidP="008F53E3">
      <w:pPr>
        <w:pStyle w:val="Textebrut"/>
        <w:ind w:left="567" w:right="567"/>
        <w:contextualSpacing/>
      </w:pPr>
    </w:p>
    <w:p w14:paraId="3F07DEFE" w14:textId="77777777" w:rsidR="00E41F03" w:rsidRDefault="00FF3E12" w:rsidP="00DC4FE5">
      <w:pPr>
        <w:pStyle w:val="Textebrut"/>
        <w:ind w:left="567" w:right="567"/>
        <w:contextualSpacing/>
        <w:jc w:val="both"/>
      </w:pPr>
      <w:r>
        <w:t>S’agit-il d’un agrément</w:t>
      </w:r>
      <w:r w:rsidR="00DC4FE5">
        <w:t> :</w:t>
      </w:r>
      <w:r w:rsidR="00DC4FE5">
        <w:tab/>
      </w:r>
      <w:r w:rsidRPr="00DC4FE5">
        <w:rPr>
          <w:b/>
          <w:color w:val="002060"/>
        </w:rPr>
        <w:sym w:font="Symbol" w:char="F09A"/>
      </w:r>
      <w:r w:rsidRPr="00DC4FE5">
        <w:rPr>
          <w:b/>
        </w:rPr>
        <w:t xml:space="preserve"> APS</w:t>
      </w:r>
      <w:r w:rsidR="00DC4FE5" w:rsidRPr="00DC4FE5">
        <w:rPr>
          <w:b/>
        </w:rPr>
        <w:tab/>
      </w:r>
      <w:r w:rsidRPr="00DC4FE5">
        <w:rPr>
          <w:b/>
          <w:color w:val="002060"/>
        </w:rPr>
        <w:sym w:font="Symbol" w:char="F09A"/>
      </w:r>
      <w:r w:rsidRPr="00DC4FE5">
        <w:rPr>
          <w:b/>
          <w:color w:val="FF0000"/>
        </w:rPr>
        <w:t xml:space="preserve"> </w:t>
      </w:r>
      <w:r w:rsidRPr="00DC4FE5">
        <w:rPr>
          <w:b/>
        </w:rPr>
        <w:t>ASA</w:t>
      </w:r>
      <w:r w:rsidR="00DC4FE5" w:rsidRPr="00DC4FE5">
        <w:rPr>
          <w:b/>
        </w:rPr>
        <w:tab/>
      </w:r>
      <w:r w:rsidRPr="00DC4FE5">
        <w:rPr>
          <w:b/>
          <w:color w:val="002060"/>
        </w:rPr>
        <w:sym w:font="Symbol" w:char="F09A"/>
      </w:r>
      <w:r w:rsidRPr="00DC4FE5">
        <w:rPr>
          <w:b/>
          <w:color w:val="002060"/>
        </w:rPr>
        <w:t xml:space="preserve"> </w:t>
      </w:r>
      <w:r w:rsidRPr="00DC4FE5">
        <w:rPr>
          <w:b/>
        </w:rPr>
        <w:t>ASC</w:t>
      </w:r>
      <w:r w:rsidR="00DC4FE5" w:rsidRPr="00DC4FE5">
        <w:rPr>
          <w:b/>
        </w:rPr>
        <w:tab/>
      </w:r>
      <w:r w:rsidRPr="00DC4FE5">
        <w:rPr>
          <w:b/>
          <w:color w:val="002060"/>
        </w:rPr>
        <w:sym w:font="Symbol" w:char="F09A"/>
      </w:r>
      <w:r w:rsidRPr="00DC4FE5">
        <w:rPr>
          <w:b/>
          <w:color w:val="002060"/>
        </w:rPr>
        <w:t xml:space="preserve"> </w:t>
      </w:r>
      <w:r w:rsidRPr="00DC4FE5">
        <w:rPr>
          <w:b/>
        </w:rPr>
        <w:t>A3P</w:t>
      </w:r>
      <w:r w:rsidR="00DC4FE5" w:rsidRPr="00DC4FE5">
        <w:rPr>
          <w:b/>
        </w:rPr>
        <w:tab/>
      </w:r>
      <w:r w:rsidR="00DC4FE5" w:rsidRPr="00DC4FE5">
        <w:rPr>
          <w:b/>
          <w:color w:val="002060"/>
        </w:rPr>
        <w:sym w:font="Symbol" w:char="F09A"/>
      </w:r>
      <w:r w:rsidR="00DC4FE5" w:rsidRPr="00DC4FE5">
        <w:rPr>
          <w:b/>
          <w:color w:val="002060"/>
        </w:rPr>
        <w:t xml:space="preserve"> </w:t>
      </w:r>
      <w:r w:rsidR="00DC4FE5" w:rsidRPr="00DC4FE5">
        <w:rPr>
          <w:b/>
        </w:rPr>
        <w:t>P2S</w:t>
      </w:r>
    </w:p>
    <w:p w14:paraId="2C027E82" w14:textId="77777777" w:rsidR="00E41F03" w:rsidRDefault="00E41F03" w:rsidP="008F53E3">
      <w:pPr>
        <w:pStyle w:val="Textebrut"/>
        <w:ind w:right="567"/>
        <w:contextualSpacing/>
      </w:pPr>
    </w:p>
    <w:p w14:paraId="76BC06FB" w14:textId="77777777" w:rsidR="002E7A9A" w:rsidRDefault="002E7A9A" w:rsidP="008F53E3">
      <w:pPr>
        <w:pStyle w:val="Textebrut"/>
        <w:ind w:left="567" w:right="567"/>
        <w:contextualSpacing/>
      </w:pPr>
      <w:r>
        <w:t>Nom</w:t>
      </w:r>
      <w:r w:rsidR="009D1029">
        <w:t xml:space="preserve"> -</w:t>
      </w:r>
      <w:r w:rsidR="00FF3E12">
        <w:t xml:space="preserve"> p</w:t>
      </w:r>
      <w:r>
        <w:t>rénom</w:t>
      </w:r>
      <w:r w:rsidR="00FF3E12">
        <w:t xml:space="preserve"> de la personne qui vous représentera</w:t>
      </w:r>
      <w:r>
        <w:t xml:space="preserve"> :</w:t>
      </w:r>
    </w:p>
    <w:p w14:paraId="2664CF82" w14:textId="77777777" w:rsidR="008F53E3" w:rsidRDefault="008F53E3" w:rsidP="008F53E3">
      <w:pPr>
        <w:pStyle w:val="Textebrut"/>
        <w:ind w:left="567" w:right="567"/>
        <w:contextualSpacing/>
      </w:pPr>
    </w:p>
    <w:p w14:paraId="04797FAD" w14:textId="77777777" w:rsidR="00E41F03" w:rsidRPr="009D1029" w:rsidRDefault="00FF3E12" w:rsidP="008F53E3">
      <w:pPr>
        <w:pStyle w:val="Textebrut"/>
        <w:ind w:left="567" w:right="567"/>
        <w:contextualSpacing/>
        <w:rPr>
          <w:color w:val="D0CECE" w:themeColor="background2" w:themeShade="E6"/>
        </w:rPr>
      </w:pPr>
      <w:r w:rsidRPr="00FF3E12">
        <w:rPr>
          <w:color w:val="D0CECE" w:themeColor="background2" w:themeShade="E6"/>
        </w:rPr>
        <w:t>________________________________________________________________________</w:t>
      </w:r>
    </w:p>
    <w:p w14:paraId="4423D455" w14:textId="77777777" w:rsidR="009D1029" w:rsidRDefault="009D1029" w:rsidP="008F53E3">
      <w:pPr>
        <w:pStyle w:val="Textebrut"/>
        <w:ind w:left="567" w:right="567"/>
        <w:contextualSpacing/>
      </w:pPr>
    </w:p>
    <w:p w14:paraId="2D959B78" w14:textId="77777777" w:rsidR="008F53E3" w:rsidRDefault="00FF3E12" w:rsidP="008F53E3">
      <w:pPr>
        <w:pStyle w:val="Textebrut"/>
        <w:ind w:left="567" w:right="567"/>
        <w:contextualSpacing/>
        <w:rPr>
          <w:color w:val="D0CECE" w:themeColor="background2" w:themeShade="E6"/>
        </w:rPr>
      </w:pPr>
      <w:r>
        <w:t>Tél</w:t>
      </w:r>
      <w:r w:rsidR="009D1029">
        <w:t>.</w:t>
      </w:r>
      <w:r>
        <w:t xml:space="preserve"> : </w:t>
      </w:r>
      <w:r w:rsidR="009D1029">
        <w:rPr>
          <w:color w:val="D0CECE" w:themeColor="background2" w:themeShade="E6"/>
        </w:rPr>
        <w:t>_________________________</w:t>
      </w:r>
      <w:r w:rsidR="00633021">
        <w:rPr>
          <w:color w:val="D0CECE" w:themeColor="background2" w:themeShade="E6"/>
        </w:rPr>
        <w:t>__________________________________________</w:t>
      </w:r>
      <w:r w:rsidR="009D1029">
        <w:rPr>
          <w:color w:val="D0CECE" w:themeColor="background2" w:themeShade="E6"/>
        </w:rPr>
        <w:t xml:space="preserve">_   </w:t>
      </w:r>
    </w:p>
    <w:p w14:paraId="5F7A1539" w14:textId="77777777" w:rsidR="008F53E3" w:rsidRDefault="008F53E3" w:rsidP="008F53E3">
      <w:pPr>
        <w:pStyle w:val="Textebrut"/>
        <w:ind w:left="567" w:right="567"/>
        <w:contextualSpacing/>
      </w:pPr>
    </w:p>
    <w:p w14:paraId="698D023F" w14:textId="77777777" w:rsidR="00AA4C5C" w:rsidRPr="00267080" w:rsidRDefault="00FF3E12" w:rsidP="00501676">
      <w:pPr>
        <w:pStyle w:val="Textebrut"/>
        <w:ind w:left="567" w:right="567"/>
        <w:contextualSpacing/>
        <w:rPr>
          <w:color w:val="D0CECE" w:themeColor="background2" w:themeShade="E6"/>
        </w:rPr>
      </w:pPr>
      <w:r>
        <w:t xml:space="preserve">Email : </w:t>
      </w:r>
      <w:r>
        <w:rPr>
          <w:color w:val="D0CECE" w:themeColor="background2" w:themeShade="E6"/>
        </w:rPr>
        <w:t xml:space="preserve">  </w:t>
      </w:r>
      <w:r w:rsidRPr="00FF3E12">
        <w:rPr>
          <w:color w:val="D0CECE" w:themeColor="background2" w:themeShade="E6"/>
        </w:rPr>
        <w:t>____________________________</w:t>
      </w:r>
      <w:r w:rsidR="009D1029">
        <w:rPr>
          <w:color w:val="D0CECE" w:themeColor="background2" w:themeShade="E6"/>
        </w:rPr>
        <w:t>_______</w:t>
      </w:r>
      <w:r w:rsidR="008F53E3">
        <w:rPr>
          <w:color w:val="D0CECE" w:themeColor="background2" w:themeShade="E6"/>
        </w:rPr>
        <w:t>_____________________</w:t>
      </w:r>
      <w:r w:rsidR="009D1029">
        <w:rPr>
          <w:color w:val="D0CECE" w:themeColor="background2" w:themeShade="E6"/>
        </w:rPr>
        <w:t>_________</w:t>
      </w:r>
    </w:p>
    <w:sectPr w:rsidR="00AA4C5C" w:rsidRPr="00267080" w:rsidSect="00322067">
      <w:headerReference w:type="default" r:id="rId12"/>
      <w:footerReference w:type="default" r:id="rId13"/>
      <w:pgSz w:w="11906" w:h="16838"/>
      <w:pgMar w:top="1417" w:right="1417" w:bottom="1417" w:left="1417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9DF5" w14:textId="77777777" w:rsidR="00557B06" w:rsidRDefault="00557B06" w:rsidP="004B1825">
      <w:pPr>
        <w:spacing w:after="0" w:line="240" w:lineRule="auto"/>
      </w:pPr>
      <w:r>
        <w:separator/>
      </w:r>
    </w:p>
  </w:endnote>
  <w:endnote w:type="continuationSeparator" w:id="0">
    <w:p w14:paraId="22E41C5A" w14:textId="77777777" w:rsidR="00557B06" w:rsidRDefault="00557B06" w:rsidP="004B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4E50" w14:textId="77777777" w:rsidR="00365E9F" w:rsidRPr="009F0436" w:rsidRDefault="00365E9F" w:rsidP="00365E9F">
    <w:pPr>
      <w:spacing w:after="0" w:line="240" w:lineRule="auto"/>
      <w:jc w:val="center"/>
      <w:rPr>
        <w:rFonts w:cstheme="minorHAnsi"/>
        <w:noProof/>
        <w:color w:val="808080" w:themeColor="background1" w:themeShade="80"/>
        <w:sz w:val="18"/>
        <w:szCs w:val="18"/>
        <w:lang w:val="nl-NL" w:eastAsia="fr-FR"/>
      </w:rPr>
    </w:pPr>
    <w:r w:rsidRPr="009F0436">
      <w:rPr>
        <w:rFonts w:cstheme="minorHAnsi"/>
        <w:b/>
        <w:noProof/>
        <w:color w:val="808080" w:themeColor="background1" w:themeShade="80"/>
        <w:sz w:val="18"/>
        <w:szCs w:val="18"/>
        <w:lang w:val="nl-NL" w:eastAsia="fr-FR"/>
      </w:rPr>
      <w:t>Site web :</w:t>
    </w:r>
    <w:r w:rsidRPr="009F0436">
      <w:rPr>
        <w:rFonts w:cstheme="minorHAnsi"/>
        <w:noProof/>
        <w:color w:val="808080" w:themeColor="background1" w:themeShade="80"/>
        <w:sz w:val="18"/>
        <w:szCs w:val="18"/>
        <w:lang w:val="nl-NL" w:eastAsia="fr-FR"/>
      </w:rPr>
      <w:t xml:space="preserve"> </w:t>
    </w:r>
    <w:hyperlink r:id="rId1" w:history="1">
      <w:r w:rsidRPr="009F0436">
        <w:rPr>
          <w:rFonts w:cstheme="minorHAnsi"/>
          <w:color w:val="808080" w:themeColor="background1" w:themeShade="80"/>
          <w:sz w:val="18"/>
          <w:szCs w:val="18"/>
          <w:lang w:val="nl-NL" w:eastAsia="fr-FR"/>
        </w:rPr>
        <w:t>www.lapreventionsecurite.org</w:t>
      </w:r>
    </w:hyperlink>
  </w:p>
  <w:p w14:paraId="787B3417" w14:textId="77777777" w:rsidR="004B1825" w:rsidRPr="009F0436" w:rsidRDefault="004B1825" w:rsidP="00365E9F">
    <w:pPr>
      <w:spacing w:after="0" w:line="240" w:lineRule="auto"/>
      <w:jc w:val="center"/>
      <w:rPr>
        <w:rFonts w:cstheme="minorHAnsi"/>
        <w:noProof/>
        <w:color w:val="808080" w:themeColor="background1" w:themeShade="80"/>
        <w:sz w:val="18"/>
        <w:szCs w:val="18"/>
        <w:lang w:val="nl-NL" w:eastAsia="fr-FR"/>
      </w:rPr>
    </w:pPr>
    <w:r w:rsidRPr="009F0436">
      <w:rPr>
        <w:rFonts w:cstheme="minorHAnsi"/>
        <w:b/>
        <w:noProof/>
        <w:color w:val="808080" w:themeColor="background1" w:themeShade="80"/>
        <w:sz w:val="18"/>
        <w:szCs w:val="18"/>
        <w:lang w:val="nl-NL" w:eastAsia="fr-FR"/>
      </w:rPr>
      <w:t>Courriel :</w:t>
    </w:r>
    <w:r w:rsidRPr="009F0436">
      <w:rPr>
        <w:rFonts w:cstheme="minorHAnsi"/>
        <w:noProof/>
        <w:color w:val="808080" w:themeColor="background1" w:themeShade="80"/>
        <w:sz w:val="18"/>
        <w:szCs w:val="18"/>
        <w:lang w:val="nl-NL" w:eastAsia="fr-FR"/>
      </w:rPr>
      <w:t xml:space="preserve"> </w:t>
    </w:r>
    <w:hyperlink r:id="rId2" w:history="1">
      <w:r w:rsidRPr="009F0436">
        <w:rPr>
          <w:rFonts w:cstheme="minorHAnsi"/>
          <w:color w:val="808080" w:themeColor="background1" w:themeShade="80"/>
          <w:sz w:val="18"/>
          <w:szCs w:val="18"/>
          <w:lang w:val="nl-NL" w:eastAsia="fr-FR"/>
        </w:rPr>
        <w:t>adef1@orange.fr</w:t>
      </w:r>
    </w:hyperlink>
  </w:p>
  <w:p w14:paraId="298A5F2D" w14:textId="77777777" w:rsidR="004B1825" w:rsidRPr="00365E9F" w:rsidRDefault="00365E9F" w:rsidP="00365E9F">
    <w:pPr>
      <w:tabs>
        <w:tab w:val="center" w:pos="4536"/>
        <w:tab w:val="right" w:pos="9072"/>
      </w:tabs>
      <w:spacing w:after="0" w:line="240" w:lineRule="auto"/>
      <w:rPr>
        <w:rFonts w:cstheme="minorHAnsi"/>
        <w:noProof/>
        <w:color w:val="808080" w:themeColor="background1" w:themeShade="80"/>
        <w:sz w:val="18"/>
        <w:szCs w:val="18"/>
        <w:lang w:eastAsia="fr-FR"/>
      </w:rPr>
    </w:pPr>
    <w:r w:rsidRPr="009F0436">
      <w:rPr>
        <w:rFonts w:cstheme="minorHAnsi"/>
        <w:noProof/>
        <w:color w:val="808080" w:themeColor="background1" w:themeShade="80"/>
        <w:sz w:val="18"/>
        <w:szCs w:val="18"/>
        <w:lang w:val="nl-NL" w:eastAsia="fr-FR"/>
      </w:rPr>
      <w:tab/>
    </w:r>
    <w:r w:rsidR="004B1825" w:rsidRPr="00365E9F">
      <w:rPr>
        <w:rFonts w:cstheme="minorHAnsi"/>
        <w:noProof/>
        <w:color w:val="808080" w:themeColor="background1" w:themeShade="80"/>
        <w:sz w:val="18"/>
        <w:szCs w:val="18"/>
        <w:lang w:eastAsia="fr-FR"/>
      </w:rPr>
      <w:t>Association loi 1901 - siret : 504 123 886 000 39 – Code APE : 8559B</w:t>
    </w:r>
    <w:r>
      <w:rPr>
        <w:rFonts w:cstheme="minorHAnsi"/>
        <w:noProof/>
        <w:color w:val="808080" w:themeColor="background1" w:themeShade="80"/>
        <w:sz w:val="18"/>
        <w:szCs w:val="18"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CC94" w14:textId="77777777" w:rsidR="00557B06" w:rsidRDefault="00557B06" w:rsidP="004B1825">
      <w:pPr>
        <w:spacing w:after="0" w:line="240" w:lineRule="auto"/>
      </w:pPr>
      <w:r>
        <w:separator/>
      </w:r>
    </w:p>
  </w:footnote>
  <w:footnote w:type="continuationSeparator" w:id="0">
    <w:p w14:paraId="3533B376" w14:textId="77777777" w:rsidR="00557B06" w:rsidRDefault="00557B06" w:rsidP="004B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A585" w14:textId="77777777" w:rsidR="004B1825" w:rsidRDefault="00F358CB" w:rsidP="004A177D">
    <w:pPr>
      <w:spacing w:after="0" w:line="240" w:lineRule="auto"/>
      <w:jc w:val="center"/>
      <w:rPr>
        <w:rFonts w:ascii="Baskerville Old Face" w:hAnsi="Baskerville Old Face" w:cs="FrankRuehl"/>
        <w:b/>
        <w:noProof/>
        <w:color w:val="1F3864" w:themeColor="accent5" w:themeShade="80"/>
        <w:sz w:val="56"/>
        <w:szCs w:val="72"/>
        <w:lang w:eastAsia="fr-FR"/>
      </w:rPr>
    </w:pPr>
    <w:r w:rsidRPr="002D4737">
      <w:rPr>
        <w:rFonts w:ascii="Baskerville Old Face" w:hAnsi="Baskerville Old Face" w:cs="FrankRuehl"/>
        <w:b/>
        <w:noProof/>
        <w:color w:val="1F3864" w:themeColor="accent5" w:themeShade="80"/>
        <w:sz w:val="56"/>
        <w:szCs w:val="72"/>
        <w:lang w:eastAsia="fr-FR"/>
      </w:rPr>
      <w:drawing>
        <wp:anchor distT="0" distB="0" distL="114300" distR="114300" simplePos="0" relativeHeight="251658240" behindDoc="1" locked="0" layoutInCell="1" allowOverlap="1" wp14:anchorId="1D327F7F" wp14:editId="3551E25C">
          <wp:simplePos x="0" y="0"/>
          <wp:positionH relativeFrom="column">
            <wp:posOffset>3828415</wp:posOffset>
          </wp:positionH>
          <wp:positionV relativeFrom="paragraph">
            <wp:posOffset>-88427</wp:posOffset>
          </wp:positionV>
          <wp:extent cx="563214" cy="552893"/>
          <wp:effectExtent l="0" t="0" r="889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14" cy="552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825" w:rsidRPr="002D4737">
      <w:rPr>
        <w:rFonts w:ascii="Baskerville Old Face" w:hAnsi="Baskerville Old Face" w:cs="FrankRuehl"/>
        <w:b/>
        <w:noProof/>
        <w:color w:val="1F3864" w:themeColor="accent5" w:themeShade="80"/>
        <w:sz w:val="56"/>
        <w:szCs w:val="72"/>
        <w:lang w:eastAsia="fr-FR"/>
      </w:rPr>
      <w:t>A.D.E.F.</w:t>
    </w:r>
    <w:r w:rsidRPr="002D4737">
      <w:rPr>
        <w:rFonts w:ascii="Baskerville Old Face" w:hAnsi="Baskerville Old Face" w:cs="FrankRuehl"/>
        <w:b/>
        <w:noProof/>
        <w:color w:val="1F3864" w:themeColor="accent5" w:themeShade="80"/>
        <w:sz w:val="56"/>
        <w:szCs w:val="72"/>
        <w:lang w:eastAsia="fr-FR"/>
      </w:rPr>
      <w:tab/>
    </w:r>
  </w:p>
  <w:p w14:paraId="334CD7BA" w14:textId="77777777" w:rsidR="004A177D" w:rsidRPr="004A177D" w:rsidRDefault="004A177D" w:rsidP="004A177D">
    <w:pPr>
      <w:spacing w:after="0" w:line="240" w:lineRule="auto"/>
      <w:jc w:val="center"/>
      <w:rPr>
        <w:rFonts w:ascii="Baskerville Old Face" w:hAnsi="Baskerville Old Face" w:cs="FrankRuehl"/>
        <w:b/>
        <w:noProof/>
        <w:color w:val="1F3864" w:themeColor="accent5" w:themeShade="80"/>
        <w:sz w:val="24"/>
        <w:szCs w:val="24"/>
        <w:lang w:eastAsia="fr-FR"/>
      </w:rPr>
    </w:pPr>
  </w:p>
  <w:p w14:paraId="25FCD071" w14:textId="77777777" w:rsidR="004B1825" w:rsidRPr="00365E9F" w:rsidRDefault="004B1825" w:rsidP="00365E9F">
    <w:pPr>
      <w:spacing w:after="0" w:line="240" w:lineRule="auto"/>
      <w:jc w:val="center"/>
      <w:rPr>
        <w:rFonts w:cstheme="minorHAnsi"/>
        <w:b/>
        <w:noProof/>
        <w:color w:val="1F3864" w:themeColor="accent5" w:themeShade="80"/>
        <w:kern w:val="20"/>
        <w:sz w:val="20"/>
        <w:szCs w:val="20"/>
        <w:lang w:eastAsia="fr-FR"/>
      </w:rPr>
    </w:pPr>
    <w:r w:rsidRPr="00365E9F">
      <w:rPr>
        <w:rFonts w:cstheme="minorHAnsi"/>
        <w:b/>
        <w:noProof/>
        <w:color w:val="1F3864" w:themeColor="accent5" w:themeShade="80"/>
        <w:kern w:val="20"/>
        <w:sz w:val="20"/>
        <w:szCs w:val="20"/>
        <w:lang w:eastAsia="fr-FR"/>
      </w:rPr>
      <w:t xml:space="preserve">Association pour le Développement de la Formation Professionnelle dans la Branche </w:t>
    </w:r>
    <w:r w:rsidR="00AA4C5C" w:rsidRPr="00365E9F">
      <w:rPr>
        <w:rFonts w:cstheme="minorHAnsi"/>
        <w:b/>
        <w:noProof/>
        <w:color w:val="1F3864" w:themeColor="accent5" w:themeShade="80"/>
        <w:kern w:val="20"/>
        <w:sz w:val="20"/>
        <w:szCs w:val="20"/>
        <w:lang w:eastAsia="fr-FR"/>
      </w:rPr>
      <w:t>Prévention-Sécurité</w:t>
    </w:r>
  </w:p>
  <w:p w14:paraId="6ED538AB" w14:textId="77777777" w:rsidR="00365E9F" w:rsidRPr="00365E9F" w:rsidRDefault="00365E9F" w:rsidP="00365E9F">
    <w:pPr>
      <w:spacing w:after="0" w:line="240" w:lineRule="auto"/>
      <w:rPr>
        <w:rFonts w:cstheme="minorHAnsi"/>
        <w:noProof/>
        <w:color w:val="1F3864" w:themeColor="accent5" w:themeShade="80"/>
        <w:sz w:val="10"/>
        <w:szCs w:val="10"/>
        <w:lang w:eastAsia="fr-FR"/>
      </w:rPr>
    </w:pPr>
  </w:p>
  <w:p w14:paraId="04EBEC1D" w14:textId="77777777" w:rsidR="00F358CB" w:rsidRPr="00365E9F" w:rsidRDefault="004B1825" w:rsidP="00365E9F">
    <w:pPr>
      <w:spacing w:after="0" w:line="240" w:lineRule="auto"/>
      <w:jc w:val="center"/>
      <w:rPr>
        <w:rFonts w:cstheme="minorHAnsi"/>
        <w:noProof/>
        <w:color w:val="1F3864" w:themeColor="accent5" w:themeShade="80"/>
        <w:sz w:val="20"/>
        <w:szCs w:val="20"/>
        <w:lang w:eastAsia="fr-FR"/>
      </w:rPr>
    </w:pPr>
    <w:r w:rsidRPr="00365E9F">
      <w:rPr>
        <w:rFonts w:cstheme="minorHAnsi"/>
        <w:noProof/>
        <w:color w:val="1F3864" w:themeColor="accent5" w:themeShade="80"/>
        <w:sz w:val="20"/>
        <w:szCs w:val="20"/>
        <w:lang w:eastAsia="fr-FR"/>
      </w:rPr>
      <w:t>18-20 Rue Edouard Jacques – 75014 PARIS</w:t>
    </w:r>
  </w:p>
  <w:p w14:paraId="69CDCEE7" w14:textId="77777777" w:rsidR="004B1825" w:rsidRPr="00365E9F" w:rsidRDefault="004B1825" w:rsidP="00365E9F">
    <w:pPr>
      <w:spacing w:after="0" w:line="240" w:lineRule="auto"/>
      <w:jc w:val="center"/>
      <w:rPr>
        <w:rFonts w:cstheme="minorHAnsi"/>
        <w:noProof/>
        <w:color w:val="1F3864" w:themeColor="accent5" w:themeShade="80"/>
        <w:sz w:val="20"/>
        <w:szCs w:val="20"/>
        <w:lang w:eastAsia="fr-FR"/>
      </w:rPr>
    </w:pPr>
    <w:r w:rsidRPr="00365E9F">
      <w:rPr>
        <w:rFonts w:cstheme="minorHAnsi"/>
        <w:noProof/>
        <w:color w:val="1F3864" w:themeColor="accent5" w:themeShade="80"/>
        <w:sz w:val="20"/>
        <w:szCs w:val="20"/>
        <w:lang w:eastAsia="fr-FR"/>
      </w:rPr>
      <w:sym w:font="Wingdings" w:char="F028"/>
    </w:r>
    <w:r w:rsidRPr="00365E9F">
      <w:rPr>
        <w:rFonts w:cstheme="minorHAnsi"/>
        <w:noProof/>
        <w:color w:val="1F3864" w:themeColor="accent5" w:themeShade="80"/>
        <w:sz w:val="20"/>
        <w:szCs w:val="20"/>
        <w:lang w:eastAsia="fr-FR"/>
      </w:rPr>
      <w:t xml:space="preserve"> 01 43 20 68 13  -  </w:t>
    </w:r>
    <w:r w:rsidRPr="00365E9F">
      <w:rPr>
        <w:rFonts w:cstheme="minorHAnsi"/>
        <w:noProof/>
        <w:color w:val="1F3864" w:themeColor="accent5" w:themeShade="80"/>
        <w:sz w:val="20"/>
        <w:szCs w:val="20"/>
        <w:lang w:eastAsia="fr-FR"/>
      </w:rPr>
      <w:sym w:font="Webdings" w:char="F0CA"/>
    </w:r>
    <w:r w:rsidRPr="00365E9F">
      <w:rPr>
        <w:rFonts w:cstheme="minorHAnsi"/>
        <w:noProof/>
        <w:color w:val="1F3864" w:themeColor="accent5" w:themeShade="80"/>
        <w:sz w:val="20"/>
        <w:szCs w:val="20"/>
        <w:lang w:eastAsia="fr-FR"/>
      </w:rPr>
      <w:t xml:space="preserve"> 01 43 20 68 75</w:t>
    </w:r>
  </w:p>
  <w:p w14:paraId="178760DE" w14:textId="77777777" w:rsidR="004B1825" w:rsidRDefault="004B1825" w:rsidP="004A17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ECB"/>
    <w:multiLevelType w:val="hybridMultilevel"/>
    <w:tmpl w:val="39060F30"/>
    <w:lvl w:ilvl="0" w:tplc="EA06ADC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677F2D"/>
    <w:multiLevelType w:val="hybridMultilevel"/>
    <w:tmpl w:val="8D6E33A4"/>
    <w:lvl w:ilvl="0" w:tplc="239A31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D57"/>
    <w:multiLevelType w:val="hybridMultilevel"/>
    <w:tmpl w:val="3EFEEA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6555"/>
    <w:multiLevelType w:val="hybridMultilevel"/>
    <w:tmpl w:val="2DA45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3522"/>
    <w:multiLevelType w:val="hybridMultilevel"/>
    <w:tmpl w:val="12D015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400D1"/>
    <w:multiLevelType w:val="hybridMultilevel"/>
    <w:tmpl w:val="31CA60C4"/>
    <w:lvl w:ilvl="0" w:tplc="239A31A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B5FB4"/>
    <w:multiLevelType w:val="hybridMultilevel"/>
    <w:tmpl w:val="8496D36C"/>
    <w:lvl w:ilvl="0" w:tplc="50BEE276">
      <w:start w:val="1"/>
      <w:numFmt w:val="bullet"/>
      <w:lvlText w:val="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7B2822"/>
    <w:multiLevelType w:val="hybridMultilevel"/>
    <w:tmpl w:val="2CEE2B7E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4967F4B"/>
    <w:multiLevelType w:val="hybridMultilevel"/>
    <w:tmpl w:val="2AC050B8"/>
    <w:lvl w:ilvl="0" w:tplc="2048F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012F8"/>
    <w:multiLevelType w:val="hybridMultilevel"/>
    <w:tmpl w:val="D49293FC"/>
    <w:lvl w:ilvl="0" w:tplc="50BEE276">
      <w:start w:val="1"/>
      <w:numFmt w:val="bullet"/>
      <w:lvlText w:val="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025223"/>
    <w:rsid w:val="00050F55"/>
    <w:rsid w:val="00053B52"/>
    <w:rsid w:val="00073CFE"/>
    <w:rsid w:val="000820F3"/>
    <w:rsid w:val="00085B9B"/>
    <w:rsid w:val="00093EC6"/>
    <w:rsid w:val="000A14A7"/>
    <w:rsid w:val="000C069B"/>
    <w:rsid w:val="000E1480"/>
    <w:rsid w:val="000E574C"/>
    <w:rsid w:val="00126877"/>
    <w:rsid w:val="00127275"/>
    <w:rsid w:val="00132676"/>
    <w:rsid w:val="00136573"/>
    <w:rsid w:val="00140B1A"/>
    <w:rsid w:val="00161372"/>
    <w:rsid w:val="00186B69"/>
    <w:rsid w:val="00192ACF"/>
    <w:rsid w:val="001A739A"/>
    <w:rsid w:val="001E5E0E"/>
    <w:rsid w:val="001E5ED6"/>
    <w:rsid w:val="00237B49"/>
    <w:rsid w:val="00251BFC"/>
    <w:rsid w:val="00267080"/>
    <w:rsid w:val="00277235"/>
    <w:rsid w:val="00277251"/>
    <w:rsid w:val="00286C23"/>
    <w:rsid w:val="002C09E3"/>
    <w:rsid w:val="002D17E2"/>
    <w:rsid w:val="002D4737"/>
    <w:rsid w:val="002E53D8"/>
    <w:rsid w:val="002E7A9A"/>
    <w:rsid w:val="00322067"/>
    <w:rsid w:val="00323485"/>
    <w:rsid w:val="003631AB"/>
    <w:rsid w:val="00365E9F"/>
    <w:rsid w:val="003819DF"/>
    <w:rsid w:val="003B6D76"/>
    <w:rsid w:val="003B78E1"/>
    <w:rsid w:val="003C121F"/>
    <w:rsid w:val="003D2CE4"/>
    <w:rsid w:val="003E41C6"/>
    <w:rsid w:val="00410155"/>
    <w:rsid w:val="004277F9"/>
    <w:rsid w:val="004527D2"/>
    <w:rsid w:val="00455E04"/>
    <w:rsid w:val="00487C28"/>
    <w:rsid w:val="004A177D"/>
    <w:rsid w:val="004A45B5"/>
    <w:rsid w:val="004B1825"/>
    <w:rsid w:val="004B2D24"/>
    <w:rsid w:val="005004C9"/>
    <w:rsid w:val="00501676"/>
    <w:rsid w:val="00531049"/>
    <w:rsid w:val="00557B06"/>
    <w:rsid w:val="005A5341"/>
    <w:rsid w:val="005B2F7A"/>
    <w:rsid w:val="006178E7"/>
    <w:rsid w:val="00622A9B"/>
    <w:rsid w:val="00633021"/>
    <w:rsid w:val="006545C8"/>
    <w:rsid w:val="0067411A"/>
    <w:rsid w:val="006816A9"/>
    <w:rsid w:val="006B6A09"/>
    <w:rsid w:val="006C4C6B"/>
    <w:rsid w:val="00715FB0"/>
    <w:rsid w:val="007200EF"/>
    <w:rsid w:val="00735674"/>
    <w:rsid w:val="00746A0F"/>
    <w:rsid w:val="007B6B05"/>
    <w:rsid w:val="00821593"/>
    <w:rsid w:val="008422B9"/>
    <w:rsid w:val="00855FCF"/>
    <w:rsid w:val="00862C24"/>
    <w:rsid w:val="008B4F05"/>
    <w:rsid w:val="008E3026"/>
    <w:rsid w:val="008F53E3"/>
    <w:rsid w:val="0090014A"/>
    <w:rsid w:val="0092690A"/>
    <w:rsid w:val="00937ECC"/>
    <w:rsid w:val="00973288"/>
    <w:rsid w:val="009800C1"/>
    <w:rsid w:val="00984E92"/>
    <w:rsid w:val="009D1029"/>
    <w:rsid w:val="009F0436"/>
    <w:rsid w:val="00A01545"/>
    <w:rsid w:val="00A12744"/>
    <w:rsid w:val="00A313E1"/>
    <w:rsid w:val="00A3428F"/>
    <w:rsid w:val="00A4328A"/>
    <w:rsid w:val="00A45B14"/>
    <w:rsid w:val="00A740DC"/>
    <w:rsid w:val="00AA1CEF"/>
    <w:rsid w:val="00AA4C5C"/>
    <w:rsid w:val="00AA5C9C"/>
    <w:rsid w:val="00AD27CF"/>
    <w:rsid w:val="00AD76D7"/>
    <w:rsid w:val="00AF69FB"/>
    <w:rsid w:val="00B0529E"/>
    <w:rsid w:val="00B24EE2"/>
    <w:rsid w:val="00B25690"/>
    <w:rsid w:val="00B31F16"/>
    <w:rsid w:val="00B4506B"/>
    <w:rsid w:val="00B647EE"/>
    <w:rsid w:val="00B64814"/>
    <w:rsid w:val="00B733CC"/>
    <w:rsid w:val="00B86D89"/>
    <w:rsid w:val="00BC1FA6"/>
    <w:rsid w:val="00C06B85"/>
    <w:rsid w:val="00C77C61"/>
    <w:rsid w:val="00CC13DA"/>
    <w:rsid w:val="00D03ABC"/>
    <w:rsid w:val="00D337CD"/>
    <w:rsid w:val="00D8071C"/>
    <w:rsid w:val="00D820DD"/>
    <w:rsid w:val="00D84071"/>
    <w:rsid w:val="00D96E7D"/>
    <w:rsid w:val="00DC4FE5"/>
    <w:rsid w:val="00DF3F73"/>
    <w:rsid w:val="00E41F03"/>
    <w:rsid w:val="00E43902"/>
    <w:rsid w:val="00E46BFF"/>
    <w:rsid w:val="00E50732"/>
    <w:rsid w:val="00E528DA"/>
    <w:rsid w:val="00E61D63"/>
    <w:rsid w:val="00E633FB"/>
    <w:rsid w:val="00EB7E91"/>
    <w:rsid w:val="00EC3AA6"/>
    <w:rsid w:val="00ED6115"/>
    <w:rsid w:val="00ED67A5"/>
    <w:rsid w:val="00EF24A7"/>
    <w:rsid w:val="00F0073F"/>
    <w:rsid w:val="00F0241B"/>
    <w:rsid w:val="00F122D2"/>
    <w:rsid w:val="00F21075"/>
    <w:rsid w:val="00F358CB"/>
    <w:rsid w:val="00F44BD3"/>
    <w:rsid w:val="00F61812"/>
    <w:rsid w:val="00F6631A"/>
    <w:rsid w:val="00F96AC6"/>
    <w:rsid w:val="00FC2B8F"/>
    <w:rsid w:val="00FC534F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EDAD"/>
  <w15:docId w15:val="{B21E931E-B30D-46D5-A3A1-A1A2A58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2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825"/>
  </w:style>
  <w:style w:type="paragraph" w:styleId="Pieddepage">
    <w:name w:val="footer"/>
    <w:basedOn w:val="Normal"/>
    <w:link w:val="PieddepageCar"/>
    <w:uiPriority w:val="99"/>
    <w:unhideWhenUsed/>
    <w:rsid w:val="004B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825"/>
  </w:style>
  <w:style w:type="paragraph" w:styleId="Textedebulles">
    <w:name w:val="Balloon Text"/>
    <w:basedOn w:val="Normal"/>
    <w:link w:val="TextedebullesCar"/>
    <w:uiPriority w:val="99"/>
    <w:semiHidden/>
    <w:unhideWhenUsed/>
    <w:rsid w:val="008B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F05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AA4C5C"/>
    <w:pPr>
      <w:spacing w:after="0" w:line="240" w:lineRule="auto"/>
    </w:pPr>
    <w:rPr>
      <w:rFonts w:ascii="Calibri" w:eastAsiaTheme="minorEastAsia" w:hAnsi="Calibri" w:cs="Times New Roman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AA4C5C"/>
    <w:rPr>
      <w:rFonts w:ascii="Calibri" w:eastAsiaTheme="minorEastAsia" w:hAnsi="Calibri" w:cs="Times New Roman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AA4C5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4C5C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F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42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WRmZDRjZDAtMDg5Zi00YmNkLThjZDYtNjVjYWIzNzUzZGE4%40thread.v2/0?context=%7b%22Tid%22%3a%2292756e51-5c2d-4440-9ae1-001e2e8144fd%22%2c%22Oid%22%3a%22314f83ba-e130-4bb7-8a81-bc5ccd9b6adb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314f83ba-e130-4bb7-8a81-bc5ccd9b6adb&amp;tenantId=92756e51-5c2d-4440-9ae1-001e2e8144fd&amp;threadId=19_meeting_ZWRmZDRjZDAtMDg5Zi00YmNkLThjZDYtNjVjYWIzNzUzZGE4@thread.v2&amp;messageId=0&amp;language=fr-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f1@orange.fr" TargetMode="External"/><Relationship Id="rId1" Type="http://schemas.openxmlformats.org/officeDocument/2006/relationships/hyperlink" Target="http://www.lapreventionsecur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ADEF 2</cp:lastModifiedBy>
  <cp:revision>5</cp:revision>
  <cp:lastPrinted>2021-05-28T12:00:00Z</cp:lastPrinted>
  <dcterms:created xsi:type="dcterms:W3CDTF">2022-11-18T07:38:00Z</dcterms:created>
  <dcterms:modified xsi:type="dcterms:W3CDTF">2022-11-23T11:46:00Z</dcterms:modified>
</cp:coreProperties>
</file>